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92" w:rsidRPr="00D256DD" w:rsidRDefault="00D26C92" w:rsidP="0080309B">
      <w:pPr>
        <w:ind w:left="4248" w:firstLine="708"/>
        <w:rPr>
          <w:sz w:val="24"/>
          <w:szCs w:val="24"/>
        </w:rPr>
      </w:pPr>
      <w:r w:rsidRPr="00D256DD">
        <w:rPr>
          <w:sz w:val="24"/>
          <w:szCs w:val="24"/>
        </w:rPr>
        <w:t>Al Comune di Cairo Montenotte</w:t>
      </w:r>
    </w:p>
    <w:p w:rsidR="00D26C92" w:rsidRPr="00D256DD" w:rsidRDefault="00D26C92" w:rsidP="0080309B">
      <w:pPr>
        <w:ind w:left="4248" w:firstLine="708"/>
        <w:rPr>
          <w:sz w:val="24"/>
          <w:szCs w:val="24"/>
        </w:rPr>
      </w:pPr>
      <w:r w:rsidRPr="00D256DD">
        <w:rPr>
          <w:sz w:val="24"/>
          <w:szCs w:val="24"/>
        </w:rPr>
        <w:t>Corso Italia, 45</w:t>
      </w:r>
    </w:p>
    <w:p w:rsidR="00D26C92" w:rsidRPr="00D256DD" w:rsidRDefault="00D26C92" w:rsidP="0080309B">
      <w:pPr>
        <w:ind w:left="4248" w:firstLine="708"/>
        <w:rPr>
          <w:sz w:val="24"/>
          <w:szCs w:val="24"/>
        </w:rPr>
      </w:pPr>
      <w:r w:rsidRPr="00D256DD">
        <w:rPr>
          <w:sz w:val="24"/>
          <w:szCs w:val="24"/>
        </w:rPr>
        <w:t>17014 Cairo Montenotte (SV)</w:t>
      </w:r>
    </w:p>
    <w:p w:rsidR="00D26C92" w:rsidRPr="00E409E1" w:rsidRDefault="00E314C1" w:rsidP="0080309B">
      <w:pPr>
        <w:ind w:left="4248" w:firstLine="708"/>
        <w:rPr>
          <w:b/>
        </w:rPr>
      </w:pPr>
      <w:hyperlink r:id="rId5" w:history="1">
        <w:r w:rsidR="00D26C92" w:rsidRPr="00E409E1">
          <w:rPr>
            <w:rStyle w:val="Collegamentoipertestuale"/>
            <w:b/>
          </w:rPr>
          <w:t>protocollo@pec.comunecairomontenotte.gov.it</w:t>
        </w:r>
      </w:hyperlink>
    </w:p>
    <w:p w:rsidR="00D26C92" w:rsidRPr="00D256DD" w:rsidRDefault="00D26C92">
      <w:pPr>
        <w:rPr>
          <w:sz w:val="24"/>
          <w:szCs w:val="24"/>
        </w:rPr>
      </w:pPr>
      <w:bookmarkStart w:id="0" w:name="_GoBack"/>
      <w:bookmarkEnd w:id="0"/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 xml:space="preserve">OGGETTO: Manifestazione di interesse finalizzata all’affidamento del servizio </w:t>
      </w:r>
      <w:r w:rsidRPr="00833A84">
        <w:rPr>
          <w:sz w:val="24"/>
          <w:szCs w:val="24"/>
        </w:rPr>
        <w:t xml:space="preserve">di refezione scolastica per le scuole </w:t>
      </w:r>
      <w:r>
        <w:rPr>
          <w:sz w:val="24"/>
          <w:szCs w:val="24"/>
        </w:rPr>
        <w:t>dell'infanzia</w:t>
      </w:r>
      <w:r w:rsidRPr="00833A84">
        <w:rPr>
          <w:sz w:val="24"/>
          <w:szCs w:val="24"/>
        </w:rPr>
        <w:t>, primarie e secondarie di 1° grado ann</w:t>
      </w:r>
      <w:r w:rsidR="00832ECC">
        <w:rPr>
          <w:sz w:val="24"/>
          <w:szCs w:val="24"/>
        </w:rPr>
        <w:t>i</w:t>
      </w:r>
      <w:r w:rsidRPr="00833A84">
        <w:rPr>
          <w:sz w:val="24"/>
          <w:szCs w:val="24"/>
        </w:rPr>
        <w:t xml:space="preserve"> scolastic</w:t>
      </w:r>
      <w:r w:rsidR="00832ECC">
        <w:rPr>
          <w:sz w:val="24"/>
          <w:szCs w:val="24"/>
        </w:rPr>
        <w:t>i</w:t>
      </w:r>
      <w:r w:rsidRPr="00833A84">
        <w:rPr>
          <w:sz w:val="24"/>
          <w:szCs w:val="24"/>
        </w:rPr>
        <w:t xml:space="preserve"> 201</w:t>
      </w:r>
      <w:r w:rsidR="00832ECC">
        <w:rPr>
          <w:sz w:val="24"/>
          <w:szCs w:val="24"/>
        </w:rPr>
        <w:t>9</w:t>
      </w:r>
      <w:r w:rsidRPr="00833A84">
        <w:rPr>
          <w:sz w:val="24"/>
          <w:szCs w:val="24"/>
        </w:rPr>
        <w:t>/20</w:t>
      </w:r>
      <w:r w:rsidR="00832ECC">
        <w:rPr>
          <w:sz w:val="24"/>
          <w:szCs w:val="24"/>
        </w:rPr>
        <w:t xml:space="preserve">20, 2020/2021, 2021/2022 </w:t>
      </w:r>
      <w:r w:rsidRPr="00D256DD">
        <w:rPr>
          <w:sz w:val="24"/>
          <w:szCs w:val="24"/>
        </w:rPr>
        <w:t xml:space="preserve"> (procedura ex art. 36, comma2 lett. b) del D.lgs. 50/2016.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Il sottoscritto____________________________________________________________________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Nato a ____________________________________il____________________________________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Residente a _______________________________in Via_________________________________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 qualità di______________________________(titolare, legale rappresentante, procuratore…)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Dell’impresa____________________________________________________________________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Avente sede a _____________________________in via_________________________________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codice fiscale____________________________Partita IVA______________________________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telefono_____________________ fax__________________________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di posta elettronica certificata (PEC)__________________________________________</w:t>
      </w:r>
    </w:p>
    <w:p w:rsidR="00D26C92" w:rsidRPr="00D256DD" w:rsidRDefault="00D26C92" w:rsidP="00507036">
      <w:pPr>
        <w:jc w:val="both"/>
        <w:rPr>
          <w:sz w:val="24"/>
          <w:szCs w:val="24"/>
        </w:rPr>
      </w:pPr>
      <w:r w:rsidRPr="00D256DD">
        <w:rPr>
          <w:sz w:val="24"/>
          <w:szCs w:val="24"/>
        </w:rPr>
        <w:t>Indirizzo email___________________________________________________________________</w:t>
      </w:r>
    </w:p>
    <w:p w:rsidR="00D26C92" w:rsidRPr="00D256DD" w:rsidRDefault="00D26C92" w:rsidP="00E03BB8">
      <w:pPr>
        <w:spacing w:line="360" w:lineRule="auto"/>
        <w:jc w:val="both"/>
        <w:rPr>
          <w:sz w:val="24"/>
          <w:szCs w:val="24"/>
        </w:rPr>
      </w:pPr>
      <w:r w:rsidRPr="00D256DD">
        <w:rPr>
          <w:b/>
          <w:sz w:val="24"/>
          <w:szCs w:val="24"/>
        </w:rPr>
        <w:t xml:space="preserve">MANIFESTA IL PROPRIO INTERESSE </w:t>
      </w:r>
      <w:r w:rsidRPr="00D256DD">
        <w:rPr>
          <w:sz w:val="24"/>
          <w:szCs w:val="24"/>
        </w:rPr>
        <w:t>A partecipare alla presente indagine e, ai sensi degli artt. 46 e 47 del D.P.R. 445/2000, consapevole delle sanzioni penali previste dall’art. 76 D.P.R. 445/2000 per le ipotesi di falsità in atti e dichiarazioni mendaci</w:t>
      </w: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b/>
          <w:sz w:val="24"/>
          <w:szCs w:val="24"/>
        </w:rPr>
        <w:t>CHIEDE DI ESSERE INVITATO ALLA PROCEDURA</w:t>
      </w:r>
      <w:r w:rsidRPr="00D256DD">
        <w:rPr>
          <w:sz w:val="24"/>
          <w:szCs w:val="24"/>
        </w:rPr>
        <w:t>:</w:t>
      </w:r>
    </w:p>
    <w:p w:rsidR="00D26C92" w:rsidRPr="00D256DD" w:rsidRDefault="00D26C92" w:rsidP="00E03BB8">
      <w:pPr>
        <w:numPr>
          <w:ilvl w:val="0"/>
          <w:numId w:val="3"/>
        </w:numPr>
        <w:spacing w:before="8" w:after="0" w:line="438" w:lineRule="exact"/>
        <w:ind w:left="0" w:right="72"/>
        <w:jc w:val="both"/>
        <w:textAlignment w:val="baseline"/>
        <w:rPr>
          <w:sz w:val="24"/>
          <w:szCs w:val="24"/>
        </w:rPr>
      </w:pPr>
      <w:r w:rsidRPr="00D256DD">
        <w:rPr>
          <w:sz w:val="24"/>
          <w:szCs w:val="24"/>
        </w:rPr>
        <w:t>come operatore economico singolo, rientrante nella classificazione di cui all'art. 46 del d. Lgs. N.  50/2016;</w:t>
      </w:r>
    </w:p>
    <w:p w:rsidR="00D26C92" w:rsidRDefault="00D26C92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r w:rsidRPr="00D256DD">
        <w:rPr>
          <w:sz w:val="24"/>
          <w:szCs w:val="24"/>
        </w:rPr>
        <w:t>come Raggruppamento Temporaneo di Concorrenti</w:t>
      </w:r>
    </w:p>
    <w:p w:rsidR="00D26C92" w:rsidRPr="00D256DD" w:rsidRDefault="00D26C92" w:rsidP="00E03BB8">
      <w:pPr>
        <w:numPr>
          <w:ilvl w:val="0"/>
          <w:numId w:val="3"/>
        </w:numPr>
        <w:spacing w:before="231" w:after="0" w:line="215" w:lineRule="exact"/>
        <w:ind w:left="0"/>
        <w:textAlignment w:val="baseline"/>
        <w:rPr>
          <w:sz w:val="24"/>
          <w:szCs w:val="24"/>
        </w:rPr>
      </w:pPr>
      <w:r>
        <w:rPr>
          <w:sz w:val="24"/>
          <w:szCs w:val="24"/>
        </w:rPr>
        <w:t>come Consorzio</w:t>
      </w: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</w:p>
    <w:p w:rsidR="00D26C92" w:rsidRPr="00D256DD" w:rsidRDefault="00D26C92" w:rsidP="00E03BB8">
      <w:pPr>
        <w:pStyle w:val="Nessunaspaziatura"/>
        <w:spacing w:line="360" w:lineRule="auto"/>
        <w:rPr>
          <w:sz w:val="24"/>
          <w:szCs w:val="24"/>
        </w:rPr>
      </w:pPr>
      <w:r w:rsidRPr="00D256DD">
        <w:rPr>
          <w:sz w:val="24"/>
          <w:szCs w:val="24"/>
        </w:rPr>
        <w:t>Nell'eventualità di R.C.T.  indicare obbligatoriamente il nominativo di tutti gli operatori economici componenti il raggruppamento (con indicazione mandatario e mandante/mandanti):</w:t>
      </w:r>
    </w:p>
    <w:p w:rsidR="00D26C92" w:rsidRPr="00D256DD" w:rsidRDefault="00D26C92" w:rsidP="00E03BB8">
      <w:pPr>
        <w:pStyle w:val="Nessunaspaziatura"/>
        <w:spacing w:line="360" w:lineRule="auto"/>
        <w:rPr>
          <w:color w:val="000000"/>
          <w:sz w:val="24"/>
          <w:szCs w:val="24"/>
        </w:rPr>
      </w:pPr>
      <w:r w:rsidRPr="00D256DD">
        <w:rPr>
          <w:color w:val="000000"/>
          <w:sz w:val="24"/>
          <w:szCs w:val="24"/>
        </w:rPr>
        <w:t>__________________________________________________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D26C92" w:rsidRPr="00D256DD" w:rsidRDefault="00D26C92" w:rsidP="00E03BB8">
      <w:pPr>
        <w:pStyle w:val="Nessunaspaziatura"/>
        <w:spacing w:line="360" w:lineRule="auto"/>
        <w:rPr>
          <w:color w:val="000000"/>
          <w:sz w:val="24"/>
          <w:szCs w:val="24"/>
        </w:rPr>
      </w:pPr>
      <w:r w:rsidRPr="00D256DD">
        <w:rPr>
          <w:color w:val="000000"/>
          <w:sz w:val="24"/>
          <w:szCs w:val="24"/>
        </w:rPr>
        <w:t>________________________________________________________________________________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lastRenderedPageBreak/>
        <w:t>di essere a conoscenza dei motivi di esclusione previsti dall'art. 80 del D. Igs 50/2016 e di essere pertanto in possesso di tutti i requisiti previsti dal precitato articolo per la partecipazione alla procedura di gara in oggetto;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iscritto nel registro della camera di commercio, industria, artigianato e agricoltura o nel registro delle commissioni provinciali per l'artigianato, o presso i competenti ordini professionali.</w:t>
      </w:r>
    </w:p>
    <w:p w:rsidR="00D26C92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possedere i requisiti di capacità economica e finanziaria specificati nell'avviso;</w:t>
      </w:r>
    </w:p>
    <w:p w:rsidR="00D26C92" w:rsidRDefault="00D26C92" w:rsidP="00904062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obbligo di </w:t>
      </w:r>
      <w:r w:rsidRPr="00904062">
        <w:rPr>
          <w:sz w:val="24"/>
          <w:szCs w:val="24"/>
        </w:rPr>
        <w:t>stipulare una polizza di assicurazione per la copertura delle responsabilità civili verso terzi, ossia verso gli utenti del servizio e qualsiasi altra persona si trovi nelle scuole, per danni a cose a chiunque appartenenti e a persone. Tale polizza dovrà prevedere almeno i seguenti massimali: - polizza assicurativa responsabilità civile verso terzi (RCT) con massimale di €. 5.000.000,00 per persona a ristoro di eventuali danni corporali ed €. 1.500.000,00 per danni a cose;</w:t>
      </w:r>
      <w:r>
        <w:rPr>
          <w:sz w:val="24"/>
          <w:szCs w:val="24"/>
        </w:rPr>
        <w:t xml:space="preserve"> </w:t>
      </w:r>
      <w:r w:rsidRPr="00904062">
        <w:rPr>
          <w:sz w:val="24"/>
          <w:szCs w:val="24"/>
        </w:rPr>
        <w:t>- polizza assicurativa responsabilità civile verso prestatori di lavoro (RCO) con massimale non inferiore a €. 1.500.000,00 per prestatore di lavoro.</w:t>
      </w:r>
    </w:p>
    <w:p w:rsidR="00D26C92" w:rsidRDefault="00D26C92" w:rsidP="00904062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04062">
        <w:rPr>
          <w:sz w:val="24"/>
          <w:szCs w:val="24"/>
        </w:rPr>
        <w:tab/>
      </w:r>
      <w:r w:rsidRPr="00DC54CD">
        <w:rPr>
          <w:sz w:val="24"/>
          <w:szCs w:val="24"/>
        </w:rPr>
        <w:t xml:space="preserve">di essere a conoscenza che </w:t>
      </w:r>
      <w:r>
        <w:rPr>
          <w:sz w:val="24"/>
          <w:szCs w:val="24"/>
        </w:rPr>
        <w:t>non è consentito il sub appalto;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verranno invitate solamente le ditte che hanno presentato le istanze complete di tutti i requisiti previsti nell'avviso pubblico;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la presente richiesta non costituisce proposta contrattuale e non vincola in alcun modo l'amministrazione aggiudicatrice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D26C92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a conoscenza che la presente dichiarazione non costituisce prova di possesso dei requisiti generali e speciali richiesti per l'affidamento del servizio che invece dovrà essere dichiarato dall'interessato ed accertato dalla Stazione Appaltante, nei modi di legge in occasione della procedura negoziata di affidamento;</w:t>
      </w:r>
    </w:p>
    <w:p w:rsidR="00832ECC" w:rsidRPr="00832ECC" w:rsidRDefault="00832ECC" w:rsidP="00832ECC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832ECC">
        <w:rPr>
          <w:sz w:val="24"/>
          <w:szCs w:val="24"/>
        </w:rPr>
        <w:t xml:space="preserve">Di essere a conoscenza e di accettare la condizione per cui, ad avvenuta selezione i candidati ammessi dovranno iscriversi, entro 15 gg. dalla comunicazione ammissione, sul portale ME.PA. </w:t>
      </w:r>
      <w:r w:rsidR="00A42BCC">
        <w:rPr>
          <w:sz w:val="24"/>
          <w:szCs w:val="24"/>
        </w:rPr>
        <w:t>relativamente alla categoria merceologica di che trattasi,</w:t>
      </w:r>
      <w:r w:rsidR="001F0A24">
        <w:rPr>
          <w:sz w:val="24"/>
          <w:szCs w:val="24"/>
        </w:rPr>
        <w:t xml:space="preserve"> </w:t>
      </w:r>
      <w:r w:rsidR="001F0A24">
        <w:rPr>
          <w:b/>
        </w:rPr>
        <w:t>(iniziativa ME-SERVIZI – SERVIZI DI RISTORAZIONE)</w:t>
      </w:r>
      <w:r w:rsidR="00A42BCC">
        <w:rPr>
          <w:sz w:val="24"/>
          <w:szCs w:val="24"/>
        </w:rPr>
        <w:t xml:space="preserve"> </w:t>
      </w:r>
      <w:r w:rsidRPr="00832ECC">
        <w:rPr>
          <w:sz w:val="24"/>
          <w:szCs w:val="24"/>
        </w:rPr>
        <w:t xml:space="preserve">dovendo la stazione appaltante procedere alla gara </w:t>
      </w:r>
      <w:r w:rsidRPr="00832ECC">
        <w:rPr>
          <w:sz w:val="24"/>
          <w:szCs w:val="24"/>
        </w:rPr>
        <w:lastRenderedPageBreak/>
        <w:t>mediante piattaforma elettronica ai sensi e per gli effetti previsti dal comma 2 dell’articolo 40 del decreto legislativo n. 50/2016 e s.m.i. (Codice Appalti);</w:t>
      </w:r>
    </w:p>
    <w:p w:rsidR="00D26C92" w:rsidRPr="00DC54CD" w:rsidRDefault="00D26C92" w:rsidP="00DC54CD">
      <w:pPr>
        <w:pStyle w:val="Nessunaspaziatur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di essere informato, ai sensi e per gli effetti di cui all'art. 13 del d.lgs. n. 196/2003, che i dati personali raccolti nel presente modulo e nella documentazione allegata saranno trattati anche con strumenti informatici, esclusivamente nell'ambito del procedimento per il quale la presente dichiarazione viene resa.</w:t>
      </w:r>
    </w:p>
    <w:p w:rsidR="00D26C92" w:rsidRPr="00DC54CD" w:rsidRDefault="00D26C92" w:rsidP="00DC54CD">
      <w:pPr>
        <w:pStyle w:val="Nessunaspaziatura"/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Si allega:</w:t>
      </w:r>
    </w:p>
    <w:p w:rsidR="00D26C92" w:rsidRPr="00DC54CD" w:rsidRDefault="00D26C92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Fotocopia del documento di identità in corso di validità del sottoscrittore, ai sensi dell’art. 38 comma 3 del D.P.R. 445/00;</w:t>
      </w:r>
    </w:p>
    <w:p w:rsidR="00D26C92" w:rsidRDefault="00D26C92" w:rsidP="00DC54CD">
      <w:pPr>
        <w:pStyle w:val="Nessunaspaziatura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DC54CD">
        <w:rPr>
          <w:sz w:val="24"/>
          <w:szCs w:val="24"/>
        </w:rPr>
        <w:t>Eventuale atto di procura qualora il firmatario della dichiarazione sia un procuratore per conto del titolare o del rap</w:t>
      </w:r>
      <w:r w:rsidR="001F0A24">
        <w:rPr>
          <w:sz w:val="24"/>
          <w:szCs w:val="24"/>
        </w:rPr>
        <w:t>presentante legale dell’impresa;</w:t>
      </w:r>
    </w:p>
    <w:p w:rsidR="001F0A24" w:rsidRPr="001F0A24" w:rsidRDefault="001F0A24" w:rsidP="001F0A2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0A24">
        <w:rPr>
          <w:b/>
          <w:bCs/>
          <w:sz w:val="24"/>
          <w:szCs w:val="24"/>
        </w:rPr>
        <w:t xml:space="preserve">a) Almeno due idonee referenze bancarie </w:t>
      </w:r>
      <w:r w:rsidRPr="001F0A24">
        <w:rPr>
          <w:sz w:val="24"/>
          <w:szCs w:val="24"/>
        </w:rPr>
        <w:t>rilasciate da istituti bancari o intermediari finanziari autorizzati ai sensi del D.Lgs. n. 385/93.</w:t>
      </w:r>
    </w:p>
    <w:p w:rsidR="001F0A24" w:rsidRPr="001F0A24" w:rsidRDefault="001F0A24" w:rsidP="001F0A24">
      <w:pPr>
        <w:numPr>
          <w:ilvl w:val="0"/>
          <w:numId w:val="8"/>
        </w:numPr>
        <w:jc w:val="both"/>
        <w:rPr>
          <w:sz w:val="24"/>
          <w:szCs w:val="24"/>
        </w:rPr>
      </w:pPr>
      <w:r w:rsidRPr="001F0A24">
        <w:rPr>
          <w:b/>
          <w:sz w:val="24"/>
          <w:szCs w:val="24"/>
        </w:rPr>
        <w:t xml:space="preserve">b) Dichiarazione concernente il fatturato di impresa </w:t>
      </w:r>
      <w:r w:rsidRPr="001F0A24">
        <w:rPr>
          <w:sz w:val="24"/>
          <w:szCs w:val="24"/>
        </w:rPr>
        <w:t>degli ultimi 3 esercizi disponibili che non deve essere inferiore a € 200.000,00 nel settore di attività oggetto dell’appalto; Il valore del fatturato minimo è da riferirsi ad ogni singola annualità.</w:t>
      </w:r>
    </w:p>
    <w:p w:rsidR="001F0A24" w:rsidRPr="001F0A24" w:rsidRDefault="001F0A24" w:rsidP="001F0A2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F0A24">
        <w:rPr>
          <w:b/>
          <w:bCs/>
          <w:sz w:val="24"/>
          <w:szCs w:val="24"/>
        </w:rPr>
        <w:t xml:space="preserve">c) </w:t>
      </w:r>
      <w:r w:rsidRPr="001F0A24">
        <w:rPr>
          <w:b/>
          <w:sz w:val="24"/>
          <w:szCs w:val="24"/>
        </w:rPr>
        <w:t>Dichiarazione</w:t>
      </w:r>
      <w:r w:rsidRPr="001F0A24">
        <w:rPr>
          <w:sz w:val="24"/>
          <w:szCs w:val="24"/>
        </w:rPr>
        <w:t xml:space="preserve"> di aver espletato negli ultimi 3 anni, servizi di refezione scolastica in appalto per almeno un Comune che abbia popolazione pari o superiore a 10.000 abitanti.</w:t>
      </w:r>
    </w:p>
    <w:p w:rsidR="001F0A24" w:rsidRPr="001F0A24" w:rsidRDefault="001F0A24" w:rsidP="001F0A24">
      <w:pPr>
        <w:pStyle w:val="Nessunaspaziatura"/>
        <w:ind w:left="360"/>
        <w:jc w:val="both"/>
        <w:rPr>
          <w:sz w:val="24"/>
          <w:szCs w:val="24"/>
          <w:lang w:eastAsia="it-IT"/>
        </w:rPr>
      </w:pPr>
      <w:r w:rsidRPr="001F0A24">
        <w:rPr>
          <w:sz w:val="24"/>
          <w:szCs w:val="24"/>
          <w:lang w:eastAsia="it-IT"/>
        </w:rPr>
        <w:t xml:space="preserve">In caso di raggruppamento da costituire o costituito o consorzio ordinario di concorrenti i requisiti </w:t>
      </w:r>
      <w:r>
        <w:rPr>
          <w:sz w:val="24"/>
          <w:szCs w:val="24"/>
          <w:lang w:eastAsia="it-IT"/>
        </w:rPr>
        <w:t xml:space="preserve">di cui alle lettere a), b) e c) </w:t>
      </w:r>
      <w:r w:rsidRPr="001F0A24">
        <w:rPr>
          <w:sz w:val="24"/>
          <w:szCs w:val="24"/>
          <w:lang w:eastAsia="it-IT"/>
        </w:rPr>
        <w:t>dovranno essere posseduti cumulativamente dal raggruppamento.</w:t>
      </w:r>
    </w:p>
    <w:p w:rsidR="00D26C92" w:rsidRPr="00DC54CD" w:rsidRDefault="00D26C92" w:rsidP="00DC54CD">
      <w:pPr>
        <w:pStyle w:val="Nessunaspaziatura"/>
        <w:spacing w:line="360" w:lineRule="auto"/>
        <w:jc w:val="both"/>
        <w:rPr>
          <w:sz w:val="24"/>
          <w:szCs w:val="24"/>
        </w:rPr>
      </w:pPr>
    </w:p>
    <w:p w:rsidR="00D26C92" w:rsidRPr="00D256DD" w:rsidRDefault="00D26C92" w:rsidP="00DC54CD">
      <w:pPr>
        <w:pStyle w:val="Nessunaspaziatura"/>
        <w:spacing w:line="360" w:lineRule="auto"/>
        <w:jc w:val="both"/>
        <w:rPr>
          <w:color w:val="000000"/>
          <w:spacing w:val="10"/>
          <w:sz w:val="24"/>
          <w:szCs w:val="24"/>
        </w:rPr>
      </w:pPr>
      <w:r w:rsidRPr="00DC54CD">
        <w:rPr>
          <w:sz w:val="24"/>
          <w:szCs w:val="24"/>
        </w:rPr>
        <w:t>La presente dichiarazione può essere firmata digitalmente dal sottoscrittore oppure timbrata</w:t>
      </w:r>
      <w:r w:rsidRPr="00DC54CD">
        <w:rPr>
          <w:color w:val="000000"/>
          <w:spacing w:val="10"/>
          <w:sz w:val="24"/>
          <w:szCs w:val="24"/>
        </w:rPr>
        <w:t xml:space="preserve"> e firmata in maniera autografa su tutte le pagine, scannerizzata</w:t>
      </w:r>
      <w:r w:rsidRPr="00D256DD">
        <w:rPr>
          <w:color w:val="000000"/>
          <w:spacing w:val="10"/>
          <w:sz w:val="24"/>
          <w:szCs w:val="24"/>
        </w:rPr>
        <w:t xml:space="preserve"> e trasmessa in formato.pdf</w:t>
      </w:r>
    </w:p>
    <w:p w:rsidR="00D26C92" w:rsidRPr="00D256DD" w:rsidRDefault="00D26C92" w:rsidP="00E03BB8">
      <w:pPr>
        <w:spacing w:line="360" w:lineRule="auto"/>
        <w:jc w:val="both"/>
        <w:rPr>
          <w:sz w:val="24"/>
          <w:szCs w:val="24"/>
        </w:rPr>
      </w:pPr>
    </w:p>
    <w:p w:rsidR="00D26C92" w:rsidRPr="00D256DD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>……………………………………………, lì…………………………………</w:t>
      </w:r>
    </w:p>
    <w:p w:rsidR="00D26C92" w:rsidRPr="00D256DD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  <w:t xml:space="preserve">Per l’impresa </w:t>
      </w:r>
    </w:p>
    <w:p w:rsidR="00D26C92" w:rsidRDefault="00D26C92" w:rsidP="00507036">
      <w:pPr>
        <w:ind w:left="360"/>
        <w:jc w:val="both"/>
        <w:rPr>
          <w:sz w:val="24"/>
          <w:szCs w:val="24"/>
        </w:rPr>
      </w:pP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 w:rsidRPr="00D256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Il legale rappresentante</w:t>
      </w:r>
    </w:p>
    <w:sectPr w:rsidR="00D26C92" w:rsidSect="0001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AC1"/>
    <w:multiLevelType w:val="hybridMultilevel"/>
    <w:tmpl w:val="0D8E7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41643"/>
    <w:multiLevelType w:val="hybridMultilevel"/>
    <w:tmpl w:val="9744B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B797F"/>
    <w:multiLevelType w:val="multilevel"/>
    <w:tmpl w:val="7C44C4EA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Times New Roman" w:hAnsi="Symbol"/>
        <w:strike w:val="0"/>
        <w:color w:val="000000"/>
        <w:spacing w:val="7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B1E039C"/>
    <w:multiLevelType w:val="multilevel"/>
    <w:tmpl w:val="6BC265D0"/>
    <w:lvl w:ilvl="0">
      <w:start w:val="1"/>
      <w:numFmt w:val="bullet"/>
      <w:lvlText w:val="-"/>
      <w:lvlJc w:val="left"/>
      <w:pPr>
        <w:tabs>
          <w:tab w:val="left" w:pos="720"/>
        </w:tabs>
        <w:ind w:left="720"/>
      </w:pPr>
      <w:rPr>
        <w:rFonts w:ascii="Symbol" w:eastAsia="Times New Roman" w:hAnsi="Symbol"/>
        <w:i/>
        <w:strike w:val="0"/>
        <w:color w:val="000000"/>
        <w:spacing w:val="0"/>
        <w:w w:val="100"/>
        <w:sz w:val="17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E923F91"/>
    <w:multiLevelType w:val="hybridMultilevel"/>
    <w:tmpl w:val="C4B4B0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6B0737"/>
    <w:multiLevelType w:val="hybridMultilevel"/>
    <w:tmpl w:val="0BC00574"/>
    <w:lvl w:ilvl="0" w:tplc="6436FF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C2A34"/>
    <w:multiLevelType w:val="multilevel"/>
    <w:tmpl w:val="756C1F1A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Times New Roman" w:hAnsi="Wingdings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EAA09B5"/>
    <w:multiLevelType w:val="multilevel"/>
    <w:tmpl w:val="4B64C678"/>
    <w:lvl w:ilvl="0">
      <w:start w:val="1"/>
      <w:numFmt w:val="lowerLetter"/>
      <w:lvlText w:val="%1)"/>
      <w:lvlJc w:val="left"/>
      <w:pPr>
        <w:tabs>
          <w:tab w:val="left" w:pos="720"/>
        </w:tabs>
        <w:ind w:left="720"/>
      </w:pPr>
      <w:rPr>
        <w:rFonts w:ascii="Arial" w:eastAsia="Times New Roman" w:hAnsi="Arial" w:cs="Times New Roman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EC2DE5"/>
    <w:rsid w:val="00015DF6"/>
    <w:rsid w:val="00053367"/>
    <w:rsid w:val="000E6D8B"/>
    <w:rsid w:val="0019420E"/>
    <w:rsid w:val="001F0A24"/>
    <w:rsid w:val="002818B8"/>
    <w:rsid w:val="003B5D32"/>
    <w:rsid w:val="004257B2"/>
    <w:rsid w:val="00434515"/>
    <w:rsid w:val="004A0CE8"/>
    <w:rsid w:val="004D75FA"/>
    <w:rsid w:val="00507036"/>
    <w:rsid w:val="005C1E23"/>
    <w:rsid w:val="005E273C"/>
    <w:rsid w:val="00666901"/>
    <w:rsid w:val="006A1BAE"/>
    <w:rsid w:val="007133B3"/>
    <w:rsid w:val="007E58CD"/>
    <w:rsid w:val="0080309B"/>
    <w:rsid w:val="00832ECC"/>
    <w:rsid w:val="00833A84"/>
    <w:rsid w:val="00880AE9"/>
    <w:rsid w:val="00893B10"/>
    <w:rsid w:val="00904062"/>
    <w:rsid w:val="00936E88"/>
    <w:rsid w:val="00984A02"/>
    <w:rsid w:val="009D1688"/>
    <w:rsid w:val="00A42BCC"/>
    <w:rsid w:val="00A52992"/>
    <w:rsid w:val="00A70F27"/>
    <w:rsid w:val="00AA3FC3"/>
    <w:rsid w:val="00AE2EA1"/>
    <w:rsid w:val="00B365AE"/>
    <w:rsid w:val="00B413DA"/>
    <w:rsid w:val="00B845D3"/>
    <w:rsid w:val="00BB2A98"/>
    <w:rsid w:val="00C82B43"/>
    <w:rsid w:val="00D256DD"/>
    <w:rsid w:val="00D26C92"/>
    <w:rsid w:val="00D523AE"/>
    <w:rsid w:val="00D93D67"/>
    <w:rsid w:val="00DB0874"/>
    <w:rsid w:val="00DC54CD"/>
    <w:rsid w:val="00DD11AD"/>
    <w:rsid w:val="00DD3097"/>
    <w:rsid w:val="00DD4722"/>
    <w:rsid w:val="00E03BB8"/>
    <w:rsid w:val="00E314C1"/>
    <w:rsid w:val="00E409E1"/>
    <w:rsid w:val="00EC2DE5"/>
    <w:rsid w:val="00EF3560"/>
    <w:rsid w:val="00F0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DF6"/>
    <w:pPr>
      <w:spacing w:after="20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523A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0309B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E03BB8"/>
    <w:rPr>
      <w:sz w:val="22"/>
      <w:szCs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A70F27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A70F27"/>
    <w:rPr>
      <w:rFonts w:cs="Times New Roman"/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cairomontenott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951</Words>
  <Characters>5427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bogliasco</dc:creator>
  <cp:lastModifiedBy>Giuliana Zunino</cp:lastModifiedBy>
  <cp:revision>2</cp:revision>
  <cp:lastPrinted>2018-05-03T06:07:00Z</cp:lastPrinted>
  <dcterms:created xsi:type="dcterms:W3CDTF">2019-05-03T09:44:00Z</dcterms:created>
  <dcterms:modified xsi:type="dcterms:W3CDTF">2019-05-03T09:44:00Z</dcterms:modified>
</cp:coreProperties>
</file>